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70" w:rsidRPr="009C7176" w:rsidRDefault="00140970" w:rsidP="00140970">
      <w:pPr>
        <w:shd w:val="clear" w:color="auto" w:fill="FFFFFF"/>
        <w:spacing w:before="161" w:after="161" w:line="240" w:lineRule="auto"/>
        <w:outlineLvl w:val="2"/>
        <w:rPr>
          <w:rFonts w:ascii="Trebuchet MS" w:eastAsia="Times New Roman" w:hAnsi="Trebuchet MS" w:cs="Times New Roman"/>
          <w:b/>
          <w:bCs/>
          <w:color w:val="2D5A7C"/>
          <w:sz w:val="36"/>
          <w:szCs w:val="36"/>
          <w:u w:val="single"/>
          <w:lang w:eastAsia="en-GB"/>
        </w:rPr>
      </w:pPr>
      <w:r w:rsidRPr="009C7176">
        <w:rPr>
          <w:rFonts w:ascii="Trebuchet MS" w:eastAsia="Times New Roman" w:hAnsi="Trebuchet MS" w:cs="Times New Roman"/>
          <w:b/>
          <w:bCs/>
          <w:color w:val="000000" w:themeColor="text1"/>
          <w:sz w:val="36"/>
          <w:szCs w:val="36"/>
          <w:u w:val="single"/>
          <w:lang w:eastAsia="en-GB"/>
        </w:rPr>
        <w:t xml:space="preserve">Using the language of </w:t>
      </w:r>
      <w:proofErr w:type="gramStart"/>
      <w:r w:rsidRPr="009C7176">
        <w:rPr>
          <w:rFonts w:ascii="Trebuchet MS" w:eastAsia="Times New Roman" w:hAnsi="Trebuchet MS" w:cs="Times New Roman"/>
          <w:b/>
          <w:bCs/>
          <w:color w:val="000000" w:themeColor="text1"/>
          <w:sz w:val="36"/>
          <w:szCs w:val="36"/>
          <w:u w:val="single"/>
          <w:lang w:eastAsia="en-GB"/>
        </w:rPr>
        <w:t xml:space="preserve">THRIVE  </w:t>
      </w:r>
      <w:r w:rsidRPr="009C7176">
        <w:rPr>
          <w:rFonts w:ascii="Trebuchet MS" w:eastAsia="Times New Roman" w:hAnsi="Trebuchet MS" w:cs="Times New Roman"/>
          <w:b/>
          <w:bCs/>
          <w:color w:val="2D5A7C"/>
          <w:sz w:val="36"/>
          <w:szCs w:val="36"/>
          <w:u w:val="single"/>
          <w:lang w:eastAsia="en-GB"/>
        </w:rPr>
        <w:t>-</w:t>
      </w:r>
      <w:proofErr w:type="gramEnd"/>
      <w:r w:rsidRPr="009C7176">
        <w:rPr>
          <w:rFonts w:ascii="Trebuchet MS" w:eastAsia="Times New Roman" w:hAnsi="Trebuchet MS" w:cs="Times New Roman"/>
          <w:b/>
          <w:bCs/>
          <w:color w:val="2D5A7C"/>
          <w:sz w:val="36"/>
          <w:szCs w:val="36"/>
          <w:u w:val="single"/>
          <w:lang w:eastAsia="en-GB"/>
        </w:rPr>
        <w:t xml:space="preserve"> </w:t>
      </w:r>
      <w:r w:rsidRPr="009C7176">
        <w:rPr>
          <w:rFonts w:ascii="Trebuchet MS" w:eastAsia="Times New Roman" w:hAnsi="Trebuchet MS" w:cs="Times New Roman"/>
          <w:b/>
          <w:bCs/>
          <w:color w:val="FF0000"/>
          <w:sz w:val="56"/>
          <w:szCs w:val="56"/>
          <w:u w:val="single"/>
          <w:lang w:eastAsia="en-GB"/>
        </w:rPr>
        <w:t>P</w:t>
      </w:r>
      <w:r w:rsidRPr="009C7176">
        <w:rPr>
          <w:rFonts w:ascii="Trebuchet MS" w:eastAsia="Times New Roman" w:hAnsi="Trebuchet MS" w:cs="Times New Roman"/>
          <w:b/>
          <w:bCs/>
          <w:color w:val="2D5A7C"/>
          <w:sz w:val="56"/>
          <w:szCs w:val="56"/>
          <w:u w:val="single"/>
          <w:lang w:eastAsia="en-GB"/>
        </w:rPr>
        <w:t>.</w:t>
      </w:r>
      <w:r w:rsidRPr="009C7176">
        <w:rPr>
          <w:rFonts w:ascii="Trebuchet MS" w:eastAsia="Times New Roman" w:hAnsi="Trebuchet MS" w:cs="Times New Roman"/>
          <w:b/>
          <w:bCs/>
          <w:color w:val="FFC000"/>
          <w:sz w:val="56"/>
          <w:szCs w:val="56"/>
          <w:u w:val="single"/>
          <w:lang w:eastAsia="en-GB"/>
        </w:rPr>
        <w:t>A</w:t>
      </w:r>
      <w:r w:rsidRPr="009C7176">
        <w:rPr>
          <w:rFonts w:ascii="Trebuchet MS" w:eastAsia="Times New Roman" w:hAnsi="Trebuchet MS" w:cs="Times New Roman"/>
          <w:b/>
          <w:bCs/>
          <w:color w:val="2D5A7C"/>
          <w:sz w:val="56"/>
          <w:szCs w:val="56"/>
          <w:u w:val="single"/>
          <w:lang w:eastAsia="en-GB"/>
        </w:rPr>
        <w:t>.</w:t>
      </w:r>
      <w:r w:rsidRPr="009C7176">
        <w:rPr>
          <w:rFonts w:ascii="Trebuchet MS" w:eastAsia="Times New Roman" w:hAnsi="Trebuchet MS" w:cs="Times New Roman"/>
          <w:b/>
          <w:bCs/>
          <w:color w:val="FFFF00"/>
          <w:sz w:val="56"/>
          <w:szCs w:val="56"/>
          <w:u w:val="single"/>
          <w:lang w:eastAsia="en-GB"/>
        </w:rPr>
        <w:t>C</w:t>
      </w:r>
      <w:r w:rsidRPr="009C7176">
        <w:rPr>
          <w:rFonts w:ascii="Trebuchet MS" w:eastAsia="Times New Roman" w:hAnsi="Trebuchet MS" w:cs="Times New Roman"/>
          <w:b/>
          <w:bCs/>
          <w:color w:val="2D5A7C"/>
          <w:sz w:val="56"/>
          <w:szCs w:val="56"/>
          <w:u w:val="single"/>
          <w:lang w:eastAsia="en-GB"/>
        </w:rPr>
        <w:t>.</w:t>
      </w:r>
      <w:proofErr w:type="spellStart"/>
      <w:r w:rsidRPr="009C7176">
        <w:rPr>
          <w:rFonts w:ascii="Trebuchet MS" w:eastAsia="Times New Roman" w:hAnsi="Trebuchet MS" w:cs="Times New Roman"/>
          <w:b/>
          <w:bCs/>
          <w:color w:val="00B050"/>
          <w:sz w:val="56"/>
          <w:szCs w:val="56"/>
          <w:u w:val="single"/>
          <w:lang w:eastAsia="en-GB"/>
        </w:rPr>
        <w:t>E</w:t>
      </w:r>
      <w:r>
        <w:rPr>
          <w:rFonts w:ascii="Trebuchet MS" w:eastAsia="Times New Roman" w:hAnsi="Trebuchet MS" w:cs="Times New Roman"/>
          <w:b/>
          <w:bCs/>
          <w:color w:val="00B050"/>
          <w:sz w:val="56"/>
          <w:szCs w:val="56"/>
          <w:u w:val="single"/>
          <w:lang w:eastAsia="en-GB"/>
        </w:rPr>
        <w:t xml:space="preserve"> </w:t>
      </w:r>
      <w:r w:rsidRPr="002E349D">
        <w:rPr>
          <w:rFonts w:ascii="Trebuchet MS" w:eastAsia="Times New Roman" w:hAnsi="Trebuchet MS" w:cs="Times New Roman"/>
          <w:b/>
          <w:bCs/>
          <w:color w:val="000000" w:themeColor="text1"/>
          <w:sz w:val="36"/>
          <w:szCs w:val="36"/>
          <w:u w:val="single"/>
          <w:lang w:eastAsia="en-GB"/>
        </w:rPr>
        <w:t>at</w:t>
      </w:r>
      <w:proofErr w:type="spellEnd"/>
      <w:r w:rsidRPr="002E349D">
        <w:rPr>
          <w:rFonts w:ascii="Trebuchet MS" w:eastAsia="Times New Roman" w:hAnsi="Trebuchet MS" w:cs="Times New Roman"/>
          <w:b/>
          <w:bCs/>
          <w:color w:val="000000" w:themeColor="text1"/>
          <w:sz w:val="36"/>
          <w:szCs w:val="36"/>
          <w:u w:val="single"/>
          <w:lang w:eastAsia="en-GB"/>
        </w:rPr>
        <w:t xml:space="preserve"> Pot </w:t>
      </w:r>
      <w:bookmarkStart w:id="0" w:name="_GoBack"/>
      <w:bookmarkEnd w:id="0"/>
      <w:r w:rsidRPr="002E349D">
        <w:rPr>
          <w:rFonts w:ascii="Trebuchet MS" w:eastAsia="Times New Roman" w:hAnsi="Trebuchet MS" w:cs="Times New Roman"/>
          <w:b/>
          <w:bCs/>
          <w:color w:val="000000" w:themeColor="text1"/>
          <w:sz w:val="36"/>
          <w:szCs w:val="36"/>
          <w:u w:val="single"/>
          <w:lang w:eastAsia="en-GB"/>
        </w:rPr>
        <w:t>Kiln School</w:t>
      </w:r>
    </w:p>
    <w:p w:rsidR="00140970" w:rsidRPr="00CC0464" w:rsidRDefault="00140970" w:rsidP="00140970">
      <w:pPr>
        <w:shd w:val="clear" w:color="auto" w:fill="FFFFFF"/>
        <w:spacing w:before="161" w:after="161" w:line="240" w:lineRule="auto"/>
        <w:outlineLvl w:val="2"/>
        <w:rPr>
          <w:rFonts w:ascii="Trebuchet MS" w:eastAsia="Times New Roman" w:hAnsi="Trebuchet MS" w:cs="Times New Roman"/>
          <w:b/>
          <w:bCs/>
          <w:color w:val="2D5A7C"/>
          <w:sz w:val="36"/>
          <w:szCs w:val="36"/>
          <w:lang w:eastAsia="en-GB"/>
        </w:rPr>
      </w:pPr>
      <w:r w:rsidRPr="00CC0464">
        <w:rPr>
          <w:rFonts w:ascii="Trebuchet MS" w:eastAsia="Times New Roman" w:hAnsi="Trebuchet MS" w:cs="Times New Roman"/>
          <w:b/>
          <w:bCs/>
          <w:color w:val="FF0000"/>
          <w:sz w:val="56"/>
          <w:szCs w:val="56"/>
          <w:lang w:eastAsia="en-GB"/>
        </w:rPr>
        <w:t>P</w:t>
      </w:r>
      <w:r w:rsidRPr="00CC0464">
        <w:rPr>
          <w:rFonts w:ascii="Trebuchet MS" w:eastAsia="Times New Roman" w:hAnsi="Trebuchet MS" w:cs="Times New Roman"/>
          <w:b/>
          <w:bCs/>
          <w:color w:val="2D5A7C"/>
          <w:sz w:val="36"/>
          <w:szCs w:val="36"/>
          <w:lang w:eastAsia="en-GB"/>
        </w:rPr>
        <w:t>layfulness</w:t>
      </w:r>
    </w:p>
    <w:p w:rsidR="00140970" w:rsidRPr="00CC0464" w:rsidRDefault="00140970" w:rsidP="00140970">
      <w:pPr>
        <w:shd w:val="clear" w:color="auto" w:fill="FFFFFF"/>
        <w:spacing w:after="161" w:line="240" w:lineRule="auto"/>
        <w:rPr>
          <w:rFonts w:ascii="Trebuchet MS" w:eastAsia="Times New Roman" w:hAnsi="Trebuchet MS" w:cs="Times New Roman"/>
          <w:b/>
          <w:color w:val="000000" w:themeColor="text1"/>
          <w:sz w:val="32"/>
          <w:szCs w:val="32"/>
          <w:lang w:eastAsia="en-GB"/>
        </w:rPr>
      </w:pPr>
      <w:r w:rsidRPr="00CC0464">
        <w:rPr>
          <w:rFonts w:ascii="Trebuchet MS" w:eastAsia="Times New Roman" w:hAnsi="Trebuchet MS" w:cs="Times New Roman"/>
          <w:b/>
          <w:color w:val="000000" w:themeColor="text1"/>
          <w:sz w:val="32"/>
          <w:szCs w:val="32"/>
          <w:lang w:eastAsia="en-GB"/>
        </w:rPr>
        <w:t xml:space="preserve">This is about creating an atmosphere of lightness and interest when you communicate. It means learning how to use a light tone with your voice, like you might use when </w:t>
      </w:r>
      <w:r w:rsidRPr="00140970">
        <w:rPr>
          <w:rFonts w:ascii="Trebuchet MS" w:eastAsia="Times New Roman" w:hAnsi="Trebuchet MS" w:cs="Times New Roman"/>
          <w:b/>
          <w:color w:val="000000" w:themeColor="text1"/>
          <w:sz w:val="32"/>
          <w:szCs w:val="32"/>
          <w:lang w:eastAsia="en-GB"/>
        </w:rPr>
        <w:t>storytelling</w:t>
      </w:r>
      <w:r w:rsidRPr="00CC0464">
        <w:rPr>
          <w:rFonts w:ascii="Trebuchet MS" w:eastAsia="Times New Roman" w:hAnsi="Trebuchet MS" w:cs="Times New Roman"/>
          <w:b/>
          <w:color w:val="000000" w:themeColor="text1"/>
          <w:sz w:val="32"/>
          <w:szCs w:val="32"/>
          <w:lang w:eastAsia="en-GB"/>
        </w:rPr>
        <w:t>, rather than an irritated or lecturing tone. It’s about having fun, and expressing a sense of joy.</w:t>
      </w:r>
    </w:p>
    <w:p w:rsidR="00140970" w:rsidRPr="00CC0464" w:rsidRDefault="00140970" w:rsidP="00140970">
      <w:pPr>
        <w:shd w:val="clear" w:color="auto" w:fill="FFFFFF"/>
        <w:spacing w:before="161" w:after="161" w:line="240" w:lineRule="auto"/>
        <w:outlineLvl w:val="2"/>
        <w:rPr>
          <w:rFonts w:ascii="Trebuchet MS" w:eastAsia="Times New Roman" w:hAnsi="Trebuchet MS" w:cs="Times New Roman"/>
          <w:b/>
          <w:bCs/>
          <w:color w:val="2D5A7C"/>
          <w:sz w:val="36"/>
          <w:szCs w:val="36"/>
          <w:lang w:eastAsia="en-GB"/>
        </w:rPr>
      </w:pPr>
      <w:r w:rsidRPr="00CC0464">
        <w:rPr>
          <w:rFonts w:ascii="Trebuchet MS" w:eastAsia="Times New Roman" w:hAnsi="Trebuchet MS" w:cs="Times New Roman"/>
          <w:b/>
          <w:bCs/>
          <w:color w:val="FFC000"/>
          <w:sz w:val="56"/>
          <w:szCs w:val="56"/>
          <w:lang w:eastAsia="en-GB"/>
        </w:rPr>
        <w:t>A</w:t>
      </w:r>
      <w:r w:rsidRPr="00CC0464">
        <w:rPr>
          <w:rFonts w:ascii="Trebuchet MS" w:eastAsia="Times New Roman" w:hAnsi="Trebuchet MS" w:cs="Times New Roman"/>
          <w:b/>
          <w:bCs/>
          <w:color w:val="2D5A7C"/>
          <w:sz w:val="36"/>
          <w:szCs w:val="36"/>
          <w:lang w:eastAsia="en-GB"/>
        </w:rPr>
        <w:t>cceptance</w:t>
      </w:r>
    </w:p>
    <w:p w:rsidR="00140970" w:rsidRPr="00CC0464" w:rsidRDefault="00140970" w:rsidP="00140970">
      <w:pPr>
        <w:shd w:val="clear" w:color="auto" w:fill="FFFFFF"/>
        <w:spacing w:after="161" w:line="240" w:lineRule="auto"/>
        <w:rPr>
          <w:rFonts w:ascii="Trebuchet MS" w:eastAsia="Times New Roman" w:hAnsi="Trebuchet MS" w:cs="Times New Roman"/>
          <w:b/>
          <w:color w:val="000000" w:themeColor="text1"/>
          <w:sz w:val="32"/>
          <w:szCs w:val="32"/>
          <w:lang w:eastAsia="en-GB"/>
        </w:rPr>
      </w:pPr>
      <w:r w:rsidRPr="00CC0464">
        <w:rPr>
          <w:rFonts w:ascii="Trebuchet MS" w:eastAsia="Times New Roman" w:hAnsi="Trebuchet MS" w:cs="Times New Roman"/>
          <w:b/>
          <w:color w:val="000000" w:themeColor="text1"/>
          <w:sz w:val="32"/>
          <w:szCs w:val="32"/>
          <w:lang w:eastAsia="en-GB"/>
        </w:rPr>
        <w:t>Unconditional acceptance is at the core of the child’s sense of safety.</w:t>
      </w:r>
    </w:p>
    <w:p w:rsidR="00140970" w:rsidRPr="00140970" w:rsidRDefault="00140970" w:rsidP="00140970">
      <w:pPr>
        <w:shd w:val="clear" w:color="auto" w:fill="FFFFFF"/>
        <w:spacing w:after="161" w:line="240" w:lineRule="auto"/>
        <w:rPr>
          <w:rFonts w:ascii="Trebuchet MS" w:eastAsia="Times New Roman" w:hAnsi="Trebuchet MS" w:cs="Times New Roman"/>
          <w:b/>
          <w:color w:val="000000" w:themeColor="text1"/>
          <w:sz w:val="32"/>
          <w:szCs w:val="32"/>
          <w:lang w:eastAsia="en-GB"/>
        </w:rPr>
      </w:pPr>
      <w:r w:rsidRPr="00CC0464">
        <w:rPr>
          <w:rFonts w:ascii="Trebuchet MS" w:eastAsia="Times New Roman" w:hAnsi="Trebuchet MS" w:cs="Times New Roman"/>
          <w:b/>
          <w:color w:val="000000" w:themeColor="text1"/>
          <w:sz w:val="32"/>
          <w:szCs w:val="32"/>
          <w:lang w:eastAsia="en-GB"/>
        </w:rPr>
        <w:t>Acceptance is about actively communicating to the child that you accept the wishes, feelings, thoughts, urges, motives and perceptions that are underneath the outward behaviour. </w:t>
      </w:r>
    </w:p>
    <w:p w:rsidR="00140970" w:rsidRPr="009C7176" w:rsidRDefault="00140970" w:rsidP="00140970">
      <w:pPr>
        <w:shd w:val="clear" w:color="auto" w:fill="FFFFFF"/>
        <w:spacing w:before="161" w:after="161" w:line="240" w:lineRule="auto"/>
        <w:outlineLvl w:val="2"/>
        <w:rPr>
          <w:rFonts w:ascii="Trebuchet MS" w:eastAsia="Times New Roman" w:hAnsi="Trebuchet MS" w:cs="Times New Roman"/>
          <w:b/>
          <w:bCs/>
          <w:color w:val="2D5A7C"/>
          <w:sz w:val="36"/>
          <w:szCs w:val="36"/>
          <w:lang w:eastAsia="en-GB"/>
        </w:rPr>
      </w:pPr>
      <w:r w:rsidRPr="009C7176">
        <w:rPr>
          <w:rFonts w:ascii="Trebuchet MS" w:eastAsia="Times New Roman" w:hAnsi="Trebuchet MS" w:cs="Times New Roman"/>
          <w:b/>
          <w:bCs/>
          <w:color w:val="FFFF00"/>
          <w:sz w:val="56"/>
          <w:szCs w:val="56"/>
          <w:lang w:eastAsia="en-GB"/>
        </w:rPr>
        <w:t>C</w:t>
      </w:r>
      <w:r w:rsidRPr="009C7176">
        <w:rPr>
          <w:rFonts w:ascii="Trebuchet MS" w:eastAsia="Times New Roman" w:hAnsi="Trebuchet MS" w:cs="Times New Roman"/>
          <w:b/>
          <w:bCs/>
          <w:color w:val="2D5A7C"/>
          <w:sz w:val="36"/>
          <w:szCs w:val="36"/>
          <w:lang w:eastAsia="en-GB"/>
        </w:rPr>
        <w:t>uriosity</w:t>
      </w:r>
    </w:p>
    <w:p w:rsidR="00140970" w:rsidRPr="00CC0464" w:rsidRDefault="00140970" w:rsidP="00140970">
      <w:pPr>
        <w:shd w:val="clear" w:color="auto" w:fill="FFFFFF"/>
        <w:spacing w:after="161" w:line="240" w:lineRule="auto"/>
        <w:rPr>
          <w:rFonts w:ascii="Trebuchet MS" w:eastAsia="Times New Roman" w:hAnsi="Trebuchet MS" w:cs="Times New Roman"/>
          <w:b/>
          <w:color w:val="000000" w:themeColor="text1"/>
          <w:sz w:val="32"/>
          <w:szCs w:val="32"/>
          <w:lang w:eastAsia="en-GB"/>
        </w:rPr>
      </w:pPr>
      <w:r w:rsidRPr="009C7176">
        <w:rPr>
          <w:rFonts w:ascii="Trebuchet MS" w:eastAsia="Times New Roman" w:hAnsi="Trebuchet MS" w:cs="Times New Roman"/>
          <w:b/>
          <w:color w:val="000000" w:themeColor="text1"/>
          <w:sz w:val="32"/>
          <w:szCs w:val="32"/>
          <w:lang w:eastAsia="en-GB"/>
        </w:rPr>
        <w:t xml:space="preserve">Curiosity, without judgment, is how we help children become aware of their inner life, reflect upon the reasons for their behaviour, and then communicate </w:t>
      </w:r>
      <w:r w:rsidRPr="00140970">
        <w:rPr>
          <w:rFonts w:ascii="Trebuchet MS" w:eastAsia="Times New Roman" w:hAnsi="Trebuchet MS" w:cs="Times New Roman"/>
          <w:b/>
          <w:color w:val="000000" w:themeColor="text1"/>
          <w:sz w:val="32"/>
          <w:szCs w:val="32"/>
          <w:lang w:eastAsia="en-GB"/>
        </w:rPr>
        <w:t>it to others</w:t>
      </w:r>
      <w:r w:rsidRPr="009C7176">
        <w:rPr>
          <w:rFonts w:ascii="Trebuchet MS" w:eastAsia="Times New Roman" w:hAnsi="Trebuchet MS" w:cs="Times New Roman"/>
          <w:b/>
          <w:color w:val="000000" w:themeColor="text1"/>
          <w:sz w:val="32"/>
          <w:szCs w:val="32"/>
          <w:lang w:eastAsia="en-GB"/>
        </w:rPr>
        <w:t>. Curiosity is wondering about the meaning behind the behaviour for the child. Curiosity lets the child know that the adults understand.</w:t>
      </w:r>
    </w:p>
    <w:p w:rsidR="00140970" w:rsidRPr="009C7176" w:rsidRDefault="00140970" w:rsidP="00140970">
      <w:pPr>
        <w:shd w:val="clear" w:color="auto" w:fill="FFFFFF"/>
        <w:spacing w:before="161" w:after="161" w:line="240" w:lineRule="auto"/>
        <w:outlineLvl w:val="2"/>
        <w:rPr>
          <w:rFonts w:ascii="Trebuchet MS" w:eastAsia="Times New Roman" w:hAnsi="Trebuchet MS" w:cs="Times New Roman"/>
          <w:b/>
          <w:bCs/>
          <w:color w:val="2D5A7C"/>
          <w:sz w:val="36"/>
          <w:szCs w:val="36"/>
          <w:lang w:eastAsia="en-GB"/>
        </w:rPr>
      </w:pPr>
      <w:r w:rsidRPr="009C7176">
        <w:rPr>
          <w:rFonts w:ascii="Trebuchet MS" w:eastAsia="Times New Roman" w:hAnsi="Trebuchet MS" w:cs="Times New Roman"/>
          <w:b/>
          <w:bCs/>
          <w:color w:val="00B050"/>
          <w:sz w:val="56"/>
          <w:szCs w:val="56"/>
          <w:lang w:eastAsia="en-GB"/>
        </w:rPr>
        <w:t>E</w:t>
      </w:r>
      <w:r w:rsidRPr="009C7176">
        <w:rPr>
          <w:rFonts w:ascii="Trebuchet MS" w:eastAsia="Times New Roman" w:hAnsi="Trebuchet MS" w:cs="Times New Roman"/>
          <w:b/>
          <w:bCs/>
          <w:color w:val="2D5A7C"/>
          <w:sz w:val="36"/>
          <w:szCs w:val="36"/>
          <w:lang w:eastAsia="en-GB"/>
        </w:rPr>
        <w:t>mpathy</w:t>
      </w:r>
    </w:p>
    <w:p w:rsidR="00140970" w:rsidRPr="009C7176" w:rsidRDefault="00140970" w:rsidP="00140970">
      <w:pPr>
        <w:shd w:val="clear" w:color="auto" w:fill="FFFFFF"/>
        <w:spacing w:after="161" w:line="240" w:lineRule="auto"/>
        <w:rPr>
          <w:rFonts w:ascii="Trebuchet MS" w:eastAsia="Times New Roman" w:hAnsi="Trebuchet MS" w:cs="Times New Roman"/>
          <w:b/>
          <w:color w:val="000000" w:themeColor="text1"/>
          <w:sz w:val="32"/>
          <w:szCs w:val="32"/>
          <w:lang w:eastAsia="en-GB"/>
        </w:rPr>
      </w:pPr>
      <w:r w:rsidRPr="009C7176">
        <w:rPr>
          <w:rFonts w:ascii="Trebuchet MS" w:eastAsia="Times New Roman" w:hAnsi="Trebuchet MS" w:cs="Times New Roman"/>
          <w:b/>
          <w:color w:val="000000" w:themeColor="text1"/>
          <w:sz w:val="32"/>
          <w:szCs w:val="32"/>
          <w:lang w:eastAsia="en-GB"/>
        </w:rPr>
        <w:t>Empathy lets the child feel </w:t>
      </w:r>
      <w:r w:rsidRPr="00140970">
        <w:rPr>
          <w:rFonts w:ascii="Trebuchet MS" w:eastAsia="Times New Roman" w:hAnsi="Trebuchet MS" w:cs="Times New Roman"/>
          <w:b/>
          <w:i/>
          <w:iCs/>
          <w:color w:val="000000" w:themeColor="text1"/>
          <w:sz w:val="32"/>
          <w:szCs w:val="32"/>
          <w:lang w:eastAsia="en-GB"/>
        </w:rPr>
        <w:t>the adult’s</w:t>
      </w:r>
      <w:r w:rsidRPr="00140970">
        <w:rPr>
          <w:rFonts w:ascii="Trebuchet MS" w:eastAsia="Times New Roman" w:hAnsi="Trebuchet MS" w:cs="Times New Roman"/>
          <w:b/>
          <w:color w:val="000000" w:themeColor="text1"/>
          <w:sz w:val="32"/>
          <w:szCs w:val="32"/>
          <w:lang w:eastAsia="en-GB"/>
        </w:rPr>
        <w:t> compassion for them</w:t>
      </w:r>
      <w:r w:rsidRPr="009C7176">
        <w:rPr>
          <w:rFonts w:ascii="Trebuchet MS" w:eastAsia="Times New Roman" w:hAnsi="Trebuchet MS" w:cs="Times New Roman"/>
          <w:b/>
          <w:color w:val="000000" w:themeColor="text1"/>
          <w:sz w:val="32"/>
          <w:szCs w:val="32"/>
          <w:lang w:eastAsia="en-GB"/>
        </w:rPr>
        <w:t>. Being empathic means the adult actively showing the child that the child’s inner life is important to the adult and he or she w</w:t>
      </w:r>
      <w:r w:rsidRPr="00140970">
        <w:rPr>
          <w:rFonts w:ascii="Trebuchet MS" w:eastAsia="Times New Roman" w:hAnsi="Trebuchet MS" w:cs="Times New Roman"/>
          <w:b/>
          <w:color w:val="000000" w:themeColor="text1"/>
          <w:sz w:val="32"/>
          <w:szCs w:val="32"/>
          <w:lang w:eastAsia="en-GB"/>
        </w:rPr>
        <w:t>ants to be with the child in their</w:t>
      </w:r>
      <w:r w:rsidRPr="009C7176">
        <w:rPr>
          <w:rFonts w:ascii="Trebuchet MS" w:eastAsia="Times New Roman" w:hAnsi="Trebuchet MS" w:cs="Times New Roman"/>
          <w:b/>
          <w:color w:val="000000" w:themeColor="text1"/>
          <w:sz w:val="32"/>
          <w:szCs w:val="32"/>
          <w:lang w:eastAsia="en-GB"/>
        </w:rPr>
        <w:t xml:space="preserve"> hard times.</w:t>
      </w:r>
    </w:p>
    <w:p w:rsidR="00D35A65" w:rsidRDefault="00D35A65"/>
    <w:sectPr w:rsidR="00D35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970" w:rsidRDefault="00140970" w:rsidP="00140970">
      <w:pPr>
        <w:spacing w:after="0" w:line="240" w:lineRule="auto"/>
      </w:pPr>
      <w:r>
        <w:separator/>
      </w:r>
    </w:p>
  </w:endnote>
  <w:endnote w:type="continuationSeparator" w:id="0">
    <w:p w:rsidR="00140970" w:rsidRDefault="00140970" w:rsidP="001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970" w:rsidRDefault="00140970" w:rsidP="00140970">
      <w:pPr>
        <w:spacing w:after="0" w:line="240" w:lineRule="auto"/>
      </w:pPr>
      <w:r>
        <w:separator/>
      </w:r>
    </w:p>
  </w:footnote>
  <w:footnote w:type="continuationSeparator" w:id="0">
    <w:p w:rsidR="00140970" w:rsidRDefault="00140970" w:rsidP="00140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70"/>
    <w:rsid w:val="00140970"/>
    <w:rsid w:val="00D3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66AD"/>
  <w15:chartTrackingRefBased/>
  <w15:docId w15:val="{51E9E47B-7D1A-4283-BDDB-40FE3CE3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970"/>
  </w:style>
  <w:style w:type="paragraph" w:styleId="Footer">
    <w:name w:val="footer"/>
    <w:basedOn w:val="Normal"/>
    <w:link w:val="FooterChar"/>
    <w:uiPriority w:val="99"/>
    <w:unhideWhenUsed/>
    <w:rsid w:val="00140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970"/>
  </w:style>
  <w:style w:type="paragraph" w:styleId="BalloonText">
    <w:name w:val="Balloon Text"/>
    <w:basedOn w:val="Normal"/>
    <w:link w:val="BalloonTextChar"/>
    <w:uiPriority w:val="99"/>
    <w:semiHidden/>
    <w:unhideWhenUsed/>
    <w:rsid w:val="0014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MStearne</dc:creator>
  <cp:keywords/>
  <dc:description/>
  <cp:lastModifiedBy>MStearne</cp:lastModifiedBy>
  <cp:revision>1</cp:revision>
  <cp:lastPrinted>2022-10-12T10:29:00Z</cp:lastPrinted>
  <dcterms:created xsi:type="dcterms:W3CDTF">2022-10-12T10:22:00Z</dcterms:created>
  <dcterms:modified xsi:type="dcterms:W3CDTF">2022-10-12T10:44:00Z</dcterms:modified>
</cp:coreProperties>
</file>